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D1014" w14:textId="1369F056" w:rsidR="00D82270" w:rsidRPr="00F8427E" w:rsidRDefault="00F141E7" w:rsidP="00F8427E">
      <w:pPr>
        <w:pStyle w:val="Heading2"/>
        <w:numPr>
          <w:ilvl w:val="0"/>
          <w:numId w:val="9"/>
        </w:numPr>
        <w:jc w:val="both"/>
        <w:rPr>
          <w:rFonts w:ascii="DIN Alternate Medium" w:hAnsi="DIN Alternate Medium"/>
          <w:b/>
          <w:color w:val="0070C0"/>
          <w:sz w:val="24"/>
        </w:rPr>
      </w:pPr>
      <w:r w:rsidRPr="00F15AA3">
        <w:rPr>
          <w:rFonts w:ascii="DIN Alternate Medium" w:hAnsi="DIN Alternate Medium"/>
          <w:b/>
          <w:color w:val="0070C0"/>
          <w:sz w:val="24"/>
        </w:rPr>
        <w:t>Human Performance</w:t>
      </w:r>
    </w:p>
    <w:p w14:paraId="7C8F4EF6" w14:textId="6235CD63" w:rsidR="000D186E" w:rsidRDefault="00AA48CE" w:rsidP="00F141E7">
      <w:pPr>
        <w:pStyle w:val="Heading4"/>
        <w:shd w:val="clear" w:color="auto" w:fill="FFFFFF"/>
        <w:spacing w:before="246" w:after="72" w:line="384" w:lineRule="atLeast"/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24301505" wp14:editId="45152701">
            <wp:simplePos x="0" y="0"/>
            <wp:positionH relativeFrom="margin">
              <wp:posOffset>509270</wp:posOffset>
            </wp:positionH>
            <wp:positionV relativeFrom="margin">
              <wp:posOffset>407670</wp:posOffset>
            </wp:positionV>
            <wp:extent cx="4508500" cy="2993390"/>
            <wp:effectExtent l="0" t="0" r="6350" b="0"/>
            <wp:wrapSquare wrapText="bothSides"/>
            <wp:docPr id="5" name="Picture 5" descr="http://www.npa519.com/web/images/method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a519.com/web/images/methodma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6"/>
                    <a:stretch/>
                  </pic:blipFill>
                  <pic:spPr bwMode="auto">
                    <a:xfrm>
                      <a:off x="0" y="0"/>
                      <a:ext cx="450850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EBD42" w14:textId="393905BD" w:rsidR="00A126EC" w:rsidRPr="00F141E7" w:rsidRDefault="00F141E7" w:rsidP="00F141E7">
      <w:pPr>
        <w:pStyle w:val="Heading4"/>
        <w:shd w:val="clear" w:color="auto" w:fill="FFFFFF"/>
        <w:spacing w:before="246" w:after="72" w:line="384" w:lineRule="atLeast"/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</w:pPr>
      <w:r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In</w:t>
      </w:r>
      <w:r w:rsidRPr="00AA48CE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 </w:t>
      </w:r>
      <w:r w:rsidR="00AA48CE" w:rsidRPr="00AA48CE">
        <w:rPr>
          <w:rStyle w:val="Hyperlink"/>
          <w:rFonts w:ascii="DIN Alternate Medium" w:eastAsia="Times New Roman" w:hAnsi="DIN Alternate Medium" w:cs="Times New Roman"/>
          <w:b w:val="0"/>
          <w:bCs w:val="0"/>
          <w:i w:val="0"/>
          <w:iCs w:val="0"/>
          <w:color w:val="00AEEF"/>
          <w:u w:val="none"/>
        </w:rPr>
        <w:t>Talent</w:t>
      </w:r>
      <w:r w:rsidR="00AA48CE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, we</w:t>
      </w:r>
      <w:r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 believe that w</w:t>
      </w:r>
      <w:r w:rsidR="00A126EC"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orkforce readiness is a critical component of successful asset </w:t>
      </w:r>
      <w:r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performance</w:t>
      </w:r>
      <w:r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.</w:t>
      </w:r>
      <w:r w:rsidRPr="004C39F1">
        <w:rPr>
          <w:rFonts w:ascii="DIN Alternate Medium" w:hAnsi="DIN Alternate Medium"/>
          <w:color w:val="444444"/>
        </w:rPr>
        <w:t xml:space="preserve"> </w:t>
      </w:r>
      <w:r w:rsidR="00AA48CE" w:rsidRPr="00AA48CE">
        <w:rPr>
          <w:rStyle w:val="Hyperlink"/>
          <w:rFonts w:ascii="DIN Alternate Medium" w:eastAsia="Times New Roman" w:hAnsi="DIN Alternate Medium" w:cs="Times New Roman"/>
          <w:b w:val="0"/>
          <w:bCs w:val="0"/>
          <w:i w:val="0"/>
          <w:iCs w:val="0"/>
          <w:color w:val="00AEEF"/>
          <w:u w:val="none"/>
        </w:rPr>
        <w:t>Talent</w:t>
      </w:r>
      <w:r w:rsidR="00E51C5B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 </w:t>
      </w:r>
      <w:r w:rsidR="00E51C5B"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has</w:t>
      </w:r>
      <w:r w:rsidR="00A126EC"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 a highly skilled </w:t>
      </w:r>
      <w:r w:rsidR="00E51C5B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human p</w:t>
      </w:r>
      <w:r w:rsidR="003A6399"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erformance</w:t>
      </w:r>
      <w:r w:rsidR="00E51C5B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 and t</w:t>
      </w:r>
      <w:r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raining experts</w:t>
      </w:r>
      <w:r w:rsidR="00A126EC"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 to connect asset owners and operators with the solutions needed to ensure workforces are </w:t>
      </w:r>
      <w:r w:rsidR="003A6399"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competent </w:t>
      </w:r>
      <w:r w:rsidR="00A126EC"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and ready to operate assets </w:t>
      </w:r>
      <w:r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 xml:space="preserve">safely </w:t>
      </w:r>
      <w:r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and efficiently</w:t>
      </w:r>
      <w:r w:rsidR="00A126EC" w:rsidRPr="00F141E7">
        <w:rPr>
          <w:rFonts w:ascii="DIN Alternate Medium" w:eastAsia="Times New Roman" w:hAnsi="DIN Alternate Medium" w:cs="Times New Roman"/>
          <w:b w:val="0"/>
          <w:bCs w:val="0"/>
          <w:i w:val="0"/>
          <w:iCs w:val="0"/>
          <w:color w:val="444444"/>
        </w:rPr>
        <w:t>.</w:t>
      </w:r>
    </w:p>
    <w:p w14:paraId="4DCF7FB1" w14:textId="7E51CA12" w:rsidR="00A126EC" w:rsidRPr="004C39F1" w:rsidRDefault="00A126EC" w:rsidP="00A126EC">
      <w:pPr>
        <w:pStyle w:val="NormalWeb"/>
        <w:shd w:val="clear" w:color="auto" w:fill="FFFFFF"/>
        <w:spacing w:before="180" w:after="240" w:afterAutospacing="0" w:line="376" w:lineRule="atLeast"/>
        <w:rPr>
          <w:rFonts w:ascii="DIN Alternate Medium" w:hAnsi="DIN Alternate Medium"/>
          <w:color w:val="444444"/>
          <w:sz w:val="24"/>
          <w:szCs w:val="24"/>
        </w:rPr>
      </w:pPr>
      <w:r w:rsidRPr="004C39F1">
        <w:rPr>
          <w:rFonts w:ascii="DIN Alternate Medium" w:hAnsi="DIN Alternate Medium"/>
          <w:color w:val="444444"/>
          <w:sz w:val="24"/>
          <w:szCs w:val="24"/>
        </w:rPr>
        <w:t xml:space="preserve">Our </w:t>
      </w:r>
      <w:r w:rsidR="00CA4AB2">
        <w:rPr>
          <w:rFonts w:ascii="DIN Alternate Medium" w:hAnsi="DIN Alternate Medium"/>
          <w:color w:val="444444"/>
          <w:sz w:val="24"/>
          <w:szCs w:val="24"/>
        </w:rPr>
        <w:t>human performance</w:t>
      </w:r>
      <w:r w:rsidR="006A4B2A">
        <w:rPr>
          <w:rFonts w:ascii="DIN Alternate Medium" w:hAnsi="DIN Alternate Medium"/>
          <w:color w:val="444444"/>
          <w:sz w:val="24"/>
          <w:szCs w:val="24"/>
        </w:rPr>
        <w:t xml:space="preserve"> management system </w:t>
      </w:r>
      <w:r w:rsidRPr="004C39F1">
        <w:rPr>
          <w:rFonts w:ascii="DIN Alternate Medium" w:hAnsi="DIN Alternate Medium"/>
          <w:color w:val="444444"/>
          <w:sz w:val="24"/>
          <w:szCs w:val="24"/>
        </w:rPr>
        <w:t xml:space="preserve">is a highly effective tool that is </w:t>
      </w:r>
      <w:r w:rsidR="00CA4AB2">
        <w:rPr>
          <w:rFonts w:ascii="DIN Alternate Medium" w:hAnsi="DIN Alternate Medium"/>
          <w:color w:val="444444"/>
          <w:sz w:val="24"/>
          <w:szCs w:val="24"/>
        </w:rPr>
        <w:t>flexible</w:t>
      </w:r>
      <w:r w:rsidRPr="004C39F1">
        <w:rPr>
          <w:rFonts w:ascii="DIN Alternate Medium" w:hAnsi="DIN Alternate Medium"/>
          <w:color w:val="444444"/>
          <w:sz w:val="24"/>
          <w:szCs w:val="24"/>
        </w:rPr>
        <w:t xml:space="preserve"> and can be </w:t>
      </w:r>
      <w:r w:rsidR="00AC44D2">
        <w:rPr>
          <w:rFonts w:ascii="DIN Alternate Medium" w:hAnsi="DIN Alternate Medium"/>
          <w:color w:val="444444"/>
          <w:sz w:val="24"/>
          <w:szCs w:val="24"/>
        </w:rPr>
        <w:t>tailored</w:t>
      </w:r>
      <w:r w:rsidRPr="004C39F1">
        <w:rPr>
          <w:rFonts w:ascii="DIN Alternate Medium" w:hAnsi="DIN Alternate Medium"/>
          <w:color w:val="444444"/>
          <w:sz w:val="24"/>
          <w:szCs w:val="24"/>
        </w:rPr>
        <w:t xml:space="preserve"> for sites or specific operat</w:t>
      </w:r>
      <w:r w:rsidR="00CA4AB2">
        <w:rPr>
          <w:rFonts w:ascii="DIN Alternate Medium" w:hAnsi="DIN Alternate Medium"/>
          <w:color w:val="444444"/>
          <w:sz w:val="24"/>
          <w:szCs w:val="24"/>
        </w:rPr>
        <w:t>ional teams.</w:t>
      </w:r>
      <w:r w:rsidR="00CA4AB2" w:rsidRPr="004C39F1">
        <w:rPr>
          <w:rFonts w:ascii="DIN Alternate Medium" w:hAnsi="DIN Alternate Medium"/>
          <w:color w:val="444444"/>
          <w:sz w:val="24"/>
          <w:szCs w:val="24"/>
        </w:rPr>
        <w:t xml:space="preserve"> We</w:t>
      </w:r>
      <w:r w:rsidR="00BC3CD1">
        <w:rPr>
          <w:rFonts w:ascii="DIN Alternate Medium" w:hAnsi="DIN Alternate Medium"/>
          <w:color w:val="444444"/>
          <w:sz w:val="24"/>
          <w:szCs w:val="24"/>
        </w:rPr>
        <w:t xml:space="preserve"> are delivering tailored human performance systems for customers, through to five </w:t>
      </w:r>
      <w:r w:rsidR="00BC3CD1" w:rsidRPr="004C39F1">
        <w:rPr>
          <w:rFonts w:ascii="DIN Alternate Medium" w:hAnsi="DIN Alternate Medium"/>
          <w:color w:val="444444"/>
          <w:sz w:val="24"/>
          <w:szCs w:val="24"/>
        </w:rPr>
        <w:t>phase</w:t>
      </w:r>
      <w:r w:rsidR="00BC3CD1">
        <w:rPr>
          <w:rFonts w:ascii="DIN Alternate Medium" w:hAnsi="DIN Alternate Medium"/>
          <w:color w:val="444444"/>
          <w:sz w:val="24"/>
          <w:szCs w:val="24"/>
        </w:rPr>
        <w:t>s (</w:t>
      </w:r>
      <w:r w:rsidR="00A51805">
        <w:rPr>
          <w:rFonts w:ascii="DIN Alternate Medium" w:hAnsi="DIN Alternate Medium"/>
          <w:color w:val="444444"/>
          <w:sz w:val="24"/>
          <w:szCs w:val="24"/>
        </w:rPr>
        <w:t>ASSESS – DEFINE –DEVELOP-DEPLOY</w:t>
      </w:r>
      <w:r w:rsidR="00BC3CD1" w:rsidRPr="00E6699A">
        <w:rPr>
          <w:rFonts w:ascii="DIN Alternate Medium" w:hAnsi="DIN Alternate Medium"/>
          <w:color w:val="444444"/>
          <w:sz w:val="24"/>
          <w:szCs w:val="24"/>
        </w:rPr>
        <w:t>– SUSTAIN</w:t>
      </w:r>
      <w:r w:rsidR="00BC3CD1">
        <w:rPr>
          <w:rFonts w:ascii="DIN Alternate Medium" w:hAnsi="DIN Alternate Medium"/>
          <w:color w:val="444444"/>
          <w:sz w:val="24"/>
          <w:szCs w:val="24"/>
        </w:rPr>
        <w:t xml:space="preserve">) </w:t>
      </w:r>
      <w:r w:rsidR="008B64C4">
        <w:rPr>
          <w:rFonts w:ascii="DIN Alternate Medium" w:hAnsi="DIN Alternate Medium"/>
          <w:color w:val="444444"/>
          <w:sz w:val="24"/>
          <w:szCs w:val="24"/>
        </w:rPr>
        <w:t xml:space="preserve">to develop a performance metrics </w:t>
      </w:r>
      <w:r w:rsidRPr="004C39F1">
        <w:rPr>
          <w:rFonts w:ascii="DIN Alternate Medium" w:hAnsi="DIN Alternate Medium"/>
          <w:color w:val="444444"/>
          <w:sz w:val="24"/>
          <w:szCs w:val="24"/>
        </w:rPr>
        <w:t xml:space="preserve">for entire workforces. </w:t>
      </w:r>
    </w:p>
    <w:p w14:paraId="2C6286BD" w14:textId="77777777" w:rsidR="00A126EC" w:rsidRPr="005C6351" w:rsidRDefault="005C6351" w:rsidP="00A126EC">
      <w:pPr>
        <w:pStyle w:val="Heading4"/>
        <w:shd w:val="clear" w:color="auto" w:fill="FFFFFF"/>
        <w:spacing w:before="246" w:after="72" w:line="384" w:lineRule="atLeast"/>
        <w:rPr>
          <w:rFonts w:ascii="DIN Alternate Medium" w:hAnsi="DIN Alternate Medium"/>
          <w:b w:val="0"/>
          <w:bCs w:val="0"/>
          <w:i w:val="0"/>
          <w:color w:val="00AEEF"/>
        </w:rPr>
      </w:pPr>
      <w:r w:rsidRPr="005C6351">
        <w:rPr>
          <w:rFonts w:ascii="DIN Alternate Medium" w:hAnsi="DIN Alternate Medium"/>
          <w:b w:val="0"/>
          <w:bCs w:val="0"/>
          <w:i w:val="0"/>
          <w:color w:val="00AEEF"/>
        </w:rPr>
        <w:t>Talen</w:t>
      </w:r>
      <w:r>
        <w:rPr>
          <w:rFonts w:ascii="DIN Alternate Medium" w:hAnsi="DIN Alternate Medium"/>
          <w:b w:val="0"/>
          <w:bCs w:val="0"/>
          <w:i w:val="0"/>
          <w:color w:val="00AEEF"/>
        </w:rPr>
        <w:t>t ‘h</w:t>
      </w:r>
      <w:r w:rsidRPr="005C6351">
        <w:rPr>
          <w:rFonts w:ascii="DIN Alternate Medium" w:hAnsi="DIN Alternate Medium"/>
          <w:b w:val="0"/>
          <w:bCs w:val="0"/>
          <w:i w:val="0"/>
          <w:color w:val="00AEEF"/>
        </w:rPr>
        <w:t>ands</w:t>
      </w:r>
      <w:r w:rsidR="009F09FD" w:rsidRPr="005C6351">
        <w:rPr>
          <w:rFonts w:ascii="DIN Alternate Medium" w:hAnsi="DIN Alternate Medium"/>
          <w:b w:val="0"/>
          <w:bCs w:val="0"/>
          <w:i w:val="0"/>
          <w:color w:val="00AEEF"/>
        </w:rPr>
        <w:t xml:space="preserve"> on experience </w:t>
      </w:r>
    </w:p>
    <w:p w14:paraId="5AD7C78A" w14:textId="7721891C" w:rsidR="00A126EC" w:rsidRDefault="00A126EC" w:rsidP="002E442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76" w:lineRule="atLeast"/>
        <w:ind w:left="360"/>
        <w:rPr>
          <w:rFonts w:ascii="DIN Alternate Medium" w:hAnsi="DIN Alternate Medium"/>
          <w:color w:val="444444"/>
        </w:rPr>
      </w:pPr>
      <w:r w:rsidRPr="009F09FD">
        <w:rPr>
          <w:rFonts w:ascii="DIN Alternate Medium" w:hAnsi="DIN Alternate Medium"/>
          <w:color w:val="444444"/>
        </w:rPr>
        <w:t xml:space="preserve">Training </w:t>
      </w:r>
      <w:r w:rsidR="000F75C6">
        <w:rPr>
          <w:rFonts w:ascii="DIN Alternate Medium" w:hAnsi="DIN Alternate Medium"/>
          <w:color w:val="444444"/>
        </w:rPr>
        <w:t xml:space="preserve">Management and </w:t>
      </w:r>
      <w:hyperlink r:id="rId10" w:tooltip="Competency Training" w:history="1">
        <w:r w:rsidR="000F75C6" w:rsidRPr="00B3516E">
          <w:rPr>
            <w:rStyle w:val="Hyperlink"/>
            <w:rFonts w:ascii="DIN Alternate Medium" w:hAnsi="DIN Alternate Medium"/>
            <w:color w:val="00AEEF"/>
          </w:rPr>
          <w:t>Talent</w:t>
        </w:r>
      </w:hyperlink>
      <w:r w:rsidR="000F75C6" w:rsidRPr="00B3516E">
        <w:rPr>
          <w:rStyle w:val="Hyperlink"/>
          <w:rFonts w:ascii="DIN Alternate Medium" w:hAnsi="DIN Alternate Medium"/>
          <w:color w:val="00AEEF"/>
        </w:rPr>
        <w:t xml:space="preserve"> Compass©</w:t>
      </w:r>
      <w:r w:rsidR="000F75C6">
        <w:rPr>
          <w:rFonts w:ascii="DIN Alternate Medium" w:hAnsi="DIN Alternate Medium"/>
          <w:color w:val="444444"/>
        </w:rPr>
        <w:t xml:space="preserve"> implantation</w:t>
      </w:r>
    </w:p>
    <w:p w14:paraId="1D8EAB6D" w14:textId="698528A5" w:rsidR="00F32667" w:rsidRPr="00F32667" w:rsidRDefault="00F32667" w:rsidP="00F3266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76" w:lineRule="atLeast"/>
        <w:ind w:left="360"/>
        <w:rPr>
          <w:rFonts w:ascii="DIN Alternate Medium" w:hAnsi="DIN Alternate Medium"/>
          <w:color w:val="444444"/>
        </w:rPr>
      </w:pPr>
      <w:r w:rsidRPr="00F32667">
        <w:rPr>
          <w:rFonts w:ascii="DIN Alternate Medium" w:hAnsi="DIN Alternate Medium"/>
          <w:color w:val="444444"/>
        </w:rPr>
        <w:t>Role and task analysis</w:t>
      </w:r>
    </w:p>
    <w:p w14:paraId="230EF2E5" w14:textId="77777777" w:rsidR="00A126EC" w:rsidRPr="009F09FD" w:rsidRDefault="00A126EC" w:rsidP="002E442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76" w:lineRule="atLeast"/>
        <w:ind w:left="360"/>
        <w:rPr>
          <w:rFonts w:ascii="DIN Alternate Medium" w:hAnsi="DIN Alternate Medium"/>
          <w:color w:val="444444"/>
        </w:rPr>
      </w:pPr>
      <w:r w:rsidRPr="009F09FD">
        <w:rPr>
          <w:rFonts w:ascii="DIN Alternate Medium" w:hAnsi="DIN Alternate Medium"/>
          <w:color w:val="444444"/>
        </w:rPr>
        <w:t>Operating manuals and procedures</w:t>
      </w:r>
    </w:p>
    <w:p w14:paraId="486B82EC" w14:textId="6D057C6C" w:rsidR="006801EC" w:rsidRPr="004A5293" w:rsidRDefault="00A126EC" w:rsidP="004A529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76" w:lineRule="atLeast"/>
        <w:ind w:left="360"/>
        <w:rPr>
          <w:rFonts w:ascii="DIN Alternate Medium" w:hAnsi="DIN Alternate Medium"/>
          <w:color w:val="444444"/>
        </w:rPr>
      </w:pPr>
      <w:r w:rsidRPr="009F09FD">
        <w:rPr>
          <w:rFonts w:ascii="DIN Alternate Medium" w:hAnsi="DIN Alternate Medium"/>
          <w:color w:val="444444"/>
        </w:rPr>
        <w:t>Competency Ass</w:t>
      </w:r>
      <w:r w:rsidR="00F32667">
        <w:rPr>
          <w:rFonts w:ascii="DIN Alternate Medium" w:hAnsi="DIN Alternate Medium"/>
          <w:color w:val="444444"/>
        </w:rPr>
        <w:t>urance Management Systems (CAMS)</w:t>
      </w:r>
      <w:bookmarkStart w:id="0" w:name="_GoBack"/>
      <w:bookmarkEnd w:id="0"/>
    </w:p>
    <w:sectPr w:rsidR="006801EC" w:rsidRPr="004A529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BE04" w14:textId="77777777" w:rsidR="00AA12D5" w:rsidRDefault="00AA12D5" w:rsidP="00A425F8">
      <w:r>
        <w:separator/>
      </w:r>
    </w:p>
  </w:endnote>
  <w:endnote w:type="continuationSeparator" w:id="0">
    <w:p w14:paraId="1594090A" w14:textId="77777777" w:rsidR="00AA12D5" w:rsidRDefault="00AA12D5" w:rsidP="00A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Alternate Medium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82572" w14:textId="77777777" w:rsidR="00AA12D5" w:rsidRDefault="00AA12D5" w:rsidP="00A425F8">
      <w:r>
        <w:separator/>
      </w:r>
    </w:p>
  </w:footnote>
  <w:footnote w:type="continuationSeparator" w:id="0">
    <w:p w14:paraId="7B2E881D" w14:textId="77777777" w:rsidR="00AA12D5" w:rsidRDefault="00AA12D5" w:rsidP="00A4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BA2E" w14:textId="77777777" w:rsidR="00182C60" w:rsidRDefault="00182C6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152CAEF" wp14:editId="003FFE82">
          <wp:simplePos x="0" y="0"/>
          <wp:positionH relativeFrom="margin">
            <wp:posOffset>4449445</wp:posOffset>
          </wp:positionH>
          <wp:positionV relativeFrom="margin">
            <wp:posOffset>-760095</wp:posOffset>
          </wp:positionV>
          <wp:extent cx="1706880" cy="701040"/>
          <wp:effectExtent l="0" t="0" r="762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FBA"/>
    <w:multiLevelType w:val="multilevel"/>
    <w:tmpl w:val="4F3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C29BA"/>
    <w:multiLevelType w:val="multilevel"/>
    <w:tmpl w:val="02A0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F73FA"/>
    <w:multiLevelType w:val="hybridMultilevel"/>
    <w:tmpl w:val="1F94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77799"/>
    <w:multiLevelType w:val="hybridMultilevel"/>
    <w:tmpl w:val="EE329F76"/>
    <w:lvl w:ilvl="0" w:tplc="A32C6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F4C"/>
    <w:multiLevelType w:val="multilevel"/>
    <w:tmpl w:val="B3F8BE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5">
    <w:nsid w:val="124106E4"/>
    <w:multiLevelType w:val="multilevel"/>
    <w:tmpl w:val="AC8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2920CA8"/>
    <w:multiLevelType w:val="multilevel"/>
    <w:tmpl w:val="9150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587C"/>
    <w:multiLevelType w:val="hybridMultilevel"/>
    <w:tmpl w:val="2B70B008"/>
    <w:lvl w:ilvl="0" w:tplc="6BDC6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13470F"/>
    <w:multiLevelType w:val="multilevel"/>
    <w:tmpl w:val="B3F8B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C973FA2"/>
    <w:multiLevelType w:val="hybridMultilevel"/>
    <w:tmpl w:val="BF22108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3E3E08E8"/>
    <w:multiLevelType w:val="hybridMultilevel"/>
    <w:tmpl w:val="11D0DE4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459525A7"/>
    <w:multiLevelType w:val="multilevel"/>
    <w:tmpl w:val="B3F8B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6240C87"/>
    <w:multiLevelType w:val="hybridMultilevel"/>
    <w:tmpl w:val="A5AE95E8"/>
    <w:lvl w:ilvl="0" w:tplc="731A29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6109A6"/>
    <w:multiLevelType w:val="multilevel"/>
    <w:tmpl w:val="C7A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32D65"/>
    <w:multiLevelType w:val="hybridMultilevel"/>
    <w:tmpl w:val="4C3E5BB4"/>
    <w:lvl w:ilvl="0" w:tplc="0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52930E4D"/>
    <w:multiLevelType w:val="multilevel"/>
    <w:tmpl w:val="ABCC31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6B5E1B"/>
    <w:multiLevelType w:val="hybridMultilevel"/>
    <w:tmpl w:val="16B8D20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55974A63"/>
    <w:multiLevelType w:val="multilevel"/>
    <w:tmpl w:val="EA9A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6315DF"/>
    <w:multiLevelType w:val="multilevel"/>
    <w:tmpl w:val="A0A8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5634612"/>
    <w:multiLevelType w:val="multilevel"/>
    <w:tmpl w:val="8BFE1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0F11634"/>
    <w:multiLevelType w:val="hybridMultilevel"/>
    <w:tmpl w:val="DC16E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322310"/>
    <w:multiLevelType w:val="hybridMultilevel"/>
    <w:tmpl w:val="ABCC31DC"/>
    <w:lvl w:ilvl="0" w:tplc="A906F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703E6C"/>
    <w:multiLevelType w:val="multilevel"/>
    <w:tmpl w:val="B3F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E5A44"/>
    <w:multiLevelType w:val="hybridMultilevel"/>
    <w:tmpl w:val="6C7AE26C"/>
    <w:lvl w:ilvl="0" w:tplc="731A2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17"/>
  </w:num>
  <w:num w:numId="5">
    <w:abstractNumId w:val="14"/>
  </w:num>
  <w:num w:numId="6">
    <w:abstractNumId w:val="18"/>
  </w:num>
  <w:num w:numId="7">
    <w:abstractNumId w:val="20"/>
  </w:num>
  <w:num w:numId="8">
    <w:abstractNumId w:val="2"/>
  </w:num>
  <w:num w:numId="9">
    <w:abstractNumId w:val="21"/>
  </w:num>
  <w:num w:numId="10">
    <w:abstractNumId w:val="15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7"/>
  </w:num>
  <w:num w:numId="16">
    <w:abstractNumId w:val="3"/>
  </w:num>
  <w:num w:numId="17">
    <w:abstractNumId w:val="22"/>
  </w:num>
  <w:num w:numId="18">
    <w:abstractNumId w:val="8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6"/>
  </w:num>
  <w:num w:numId="2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99"/>
    <w:rsid w:val="00004543"/>
    <w:rsid w:val="00004ACA"/>
    <w:rsid w:val="00005A58"/>
    <w:rsid w:val="00015458"/>
    <w:rsid w:val="00054745"/>
    <w:rsid w:val="000A61A3"/>
    <w:rsid w:val="000B6D09"/>
    <w:rsid w:val="000C0893"/>
    <w:rsid w:val="000C3FE9"/>
    <w:rsid w:val="000D186E"/>
    <w:rsid w:val="000E44CC"/>
    <w:rsid w:val="000F61D6"/>
    <w:rsid w:val="000F75C6"/>
    <w:rsid w:val="00100AC0"/>
    <w:rsid w:val="00102BE8"/>
    <w:rsid w:val="00104127"/>
    <w:rsid w:val="001042A3"/>
    <w:rsid w:val="00144D7C"/>
    <w:rsid w:val="00151A23"/>
    <w:rsid w:val="0015599B"/>
    <w:rsid w:val="001722CD"/>
    <w:rsid w:val="00182C60"/>
    <w:rsid w:val="0019130D"/>
    <w:rsid w:val="001B0829"/>
    <w:rsid w:val="001C6482"/>
    <w:rsid w:val="001D790F"/>
    <w:rsid w:val="00211077"/>
    <w:rsid w:val="00225E35"/>
    <w:rsid w:val="002601BC"/>
    <w:rsid w:val="002840B6"/>
    <w:rsid w:val="002903CE"/>
    <w:rsid w:val="00291E9E"/>
    <w:rsid w:val="002C65E1"/>
    <w:rsid w:val="002E4428"/>
    <w:rsid w:val="003059D8"/>
    <w:rsid w:val="00306820"/>
    <w:rsid w:val="00323BBC"/>
    <w:rsid w:val="0033075A"/>
    <w:rsid w:val="00331846"/>
    <w:rsid w:val="003410E4"/>
    <w:rsid w:val="0036572B"/>
    <w:rsid w:val="00376CD1"/>
    <w:rsid w:val="0038349A"/>
    <w:rsid w:val="00384793"/>
    <w:rsid w:val="00393552"/>
    <w:rsid w:val="003A018E"/>
    <w:rsid w:val="003A6399"/>
    <w:rsid w:val="003A7D62"/>
    <w:rsid w:val="003B150B"/>
    <w:rsid w:val="003B576F"/>
    <w:rsid w:val="003D1F54"/>
    <w:rsid w:val="003D25CC"/>
    <w:rsid w:val="003F0D67"/>
    <w:rsid w:val="003F21B0"/>
    <w:rsid w:val="00404F7B"/>
    <w:rsid w:val="00435341"/>
    <w:rsid w:val="004422F4"/>
    <w:rsid w:val="00453B01"/>
    <w:rsid w:val="004555AE"/>
    <w:rsid w:val="004601A2"/>
    <w:rsid w:val="00474798"/>
    <w:rsid w:val="00474CE1"/>
    <w:rsid w:val="00475D83"/>
    <w:rsid w:val="004A5293"/>
    <w:rsid w:val="004B5403"/>
    <w:rsid w:val="004B69D5"/>
    <w:rsid w:val="004C39F1"/>
    <w:rsid w:val="004F1ECA"/>
    <w:rsid w:val="004F7B8E"/>
    <w:rsid w:val="0053686A"/>
    <w:rsid w:val="0055422A"/>
    <w:rsid w:val="00583973"/>
    <w:rsid w:val="005C22A1"/>
    <w:rsid w:val="005C6351"/>
    <w:rsid w:val="005E0AC0"/>
    <w:rsid w:val="005F774E"/>
    <w:rsid w:val="0061186D"/>
    <w:rsid w:val="00625440"/>
    <w:rsid w:val="00645E13"/>
    <w:rsid w:val="00651FAC"/>
    <w:rsid w:val="00654BE8"/>
    <w:rsid w:val="006719FA"/>
    <w:rsid w:val="00673B91"/>
    <w:rsid w:val="006801EC"/>
    <w:rsid w:val="00696CC5"/>
    <w:rsid w:val="006A4B2A"/>
    <w:rsid w:val="006B7BD8"/>
    <w:rsid w:val="006C2035"/>
    <w:rsid w:val="006C722E"/>
    <w:rsid w:val="006E2707"/>
    <w:rsid w:val="00700B06"/>
    <w:rsid w:val="007017E9"/>
    <w:rsid w:val="00710F4F"/>
    <w:rsid w:val="0071630D"/>
    <w:rsid w:val="00717F68"/>
    <w:rsid w:val="00784071"/>
    <w:rsid w:val="007C43DB"/>
    <w:rsid w:val="007C5C98"/>
    <w:rsid w:val="007D4615"/>
    <w:rsid w:val="007D6494"/>
    <w:rsid w:val="007E42B5"/>
    <w:rsid w:val="007F3453"/>
    <w:rsid w:val="007F61B7"/>
    <w:rsid w:val="00804804"/>
    <w:rsid w:val="00827699"/>
    <w:rsid w:val="00847E67"/>
    <w:rsid w:val="00853AE3"/>
    <w:rsid w:val="00860726"/>
    <w:rsid w:val="00896AB4"/>
    <w:rsid w:val="008B1166"/>
    <w:rsid w:val="008B4A3B"/>
    <w:rsid w:val="008B64C4"/>
    <w:rsid w:val="008C5EA2"/>
    <w:rsid w:val="008D0789"/>
    <w:rsid w:val="008E55EB"/>
    <w:rsid w:val="008E756E"/>
    <w:rsid w:val="00916BD2"/>
    <w:rsid w:val="00943842"/>
    <w:rsid w:val="009536D6"/>
    <w:rsid w:val="0097486B"/>
    <w:rsid w:val="00992399"/>
    <w:rsid w:val="009A4B44"/>
    <w:rsid w:val="009C2E29"/>
    <w:rsid w:val="009E0088"/>
    <w:rsid w:val="009E359D"/>
    <w:rsid w:val="009F09FD"/>
    <w:rsid w:val="009F4F23"/>
    <w:rsid w:val="00A06D97"/>
    <w:rsid w:val="00A126EC"/>
    <w:rsid w:val="00A16C45"/>
    <w:rsid w:val="00A17E61"/>
    <w:rsid w:val="00A33348"/>
    <w:rsid w:val="00A40624"/>
    <w:rsid w:val="00A425F8"/>
    <w:rsid w:val="00A51805"/>
    <w:rsid w:val="00A5771E"/>
    <w:rsid w:val="00A716DE"/>
    <w:rsid w:val="00A86F07"/>
    <w:rsid w:val="00A916BE"/>
    <w:rsid w:val="00AA12D5"/>
    <w:rsid w:val="00AA48CE"/>
    <w:rsid w:val="00AC060B"/>
    <w:rsid w:val="00AC44D2"/>
    <w:rsid w:val="00AE6F3E"/>
    <w:rsid w:val="00AF6ABB"/>
    <w:rsid w:val="00AF7D49"/>
    <w:rsid w:val="00B0545A"/>
    <w:rsid w:val="00B15D6C"/>
    <w:rsid w:val="00B3516E"/>
    <w:rsid w:val="00B548A3"/>
    <w:rsid w:val="00B61E8F"/>
    <w:rsid w:val="00BC3CD1"/>
    <w:rsid w:val="00BC4C0B"/>
    <w:rsid w:val="00BD2FE1"/>
    <w:rsid w:val="00C0119D"/>
    <w:rsid w:val="00C01AD4"/>
    <w:rsid w:val="00C1703D"/>
    <w:rsid w:val="00C17608"/>
    <w:rsid w:val="00C3597B"/>
    <w:rsid w:val="00C35B0A"/>
    <w:rsid w:val="00C568EE"/>
    <w:rsid w:val="00C63233"/>
    <w:rsid w:val="00C901E5"/>
    <w:rsid w:val="00CA4AB2"/>
    <w:rsid w:val="00CB553F"/>
    <w:rsid w:val="00CB6653"/>
    <w:rsid w:val="00CC0B9D"/>
    <w:rsid w:val="00CE0FA7"/>
    <w:rsid w:val="00D11C2D"/>
    <w:rsid w:val="00D30A7C"/>
    <w:rsid w:val="00D52518"/>
    <w:rsid w:val="00D82270"/>
    <w:rsid w:val="00D92E43"/>
    <w:rsid w:val="00DA0865"/>
    <w:rsid w:val="00DA1C05"/>
    <w:rsid w:val="00DB1272"/>
    <w:rsid w:val="00DD4875"/>
    <w:rsid w:val="00DE0974"/>
    <w:rsid w:val="00DE6BF0"/>
    <w:rsid w:val="00DF465B"/>
    <w:rsid w:val="00E0063A"/>
    <w:rsid w:val="00E01F38"/>
    <w:rsid w:val="00E2177C"/>
    <w:rsid w:val="00E267B4"/>
    <w:rsid w:val="00E4073D"/>
    <w:rsid w:val="00E51C5B"/>
    <w:rsid w:val="00E6268A"/>
    <w:rsid w:val="00E65DB2"/>
    <w:rsid w:val="00E6699A"/>
    <w:rsid w:val="00E91F62"/>
    <w:rsid w:val="00E94C1E"/>
    <w:rsid w:val="00EA0C85"/>
    <w:rsid w:val="00EA0F70"/>
    <w:rsid w:val="00EC15D1"/>
    <w:rsid w:val="00EC18DB"/>
    <w:rsid w:val="00EC32A4"/>
    <w:rsid w:val="00ED63C4"/>
    <w:rsid w:val="00EE18F0"/>
    <w:rsid w:val="00EE6606"/>
    <w:rsid w:val="00F141E7"/>
    <w:rsid w:val="00F15AA3"/>
    <w:rsid w:val="00F32667"/>
    <w:rsid w:val="00F36703"/>
    <w:rsid w:val="00F8427E"/>
    <w:rsid w:val="00F90A40"/>
    <w:rsid w:val="00F91061"/>
    <w:rsid w:val="00FB25BC"/>
    <w:rsid w:val="00FB5972"/>
    <w:rsid w:val="00FC0470"/>
    <w:rsid w:val="00FC33A4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9239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6E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6EC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2399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paragraph" w:styleId="NormalWeb">
    <w:name w:val="Normal (Web)"/>
    <w:basedOn w:val="Normal"/>
    <w:uiPriority w:val="99"/>
    <w:rsid w:val="00992399"/>
    <w:pPr>
      <w:spacing w:before="165" w:after="100" w:afterAutospacing="1"/>
    </w:pPr>
    <w:rPr>
      <w:rFonts w:ascii="Arial" w:hAnsi="Arial"/>
      <w:sz w:val="17"/>
      <w:szCs w:val="17"/>
    </w:rPr>
  </w:style>
  <w:style w:type="character" w:styleId="Strong">
    <w:name w:val="Strong"/>
    <w:uiPriority w:val="22"/>
    <w:qFormat/>
    <w:rsid w:val="009923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2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5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42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5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F8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F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apple-converted-space">
    <w:name w:val="apple-converted-space"/>
    <w:basedOn w:val="DefaultParagraphFont"/>
    <w:rsid w:val="003F0D67"/>
  </w:style>
  <w:style w:type="character" w:styleId="Hyperlink">
    <w:name w:val="Hyperlink"/>
    <w:basedOn w:val="DefaultParagraphFont"/>
    <w:uiPriority w:val="99"/>
    <w:semiHidden/>
    <w:unhideWhenUsed/>
    <w:rsid w:val="003F0D6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126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126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1E7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1E7"/>
    <w:rPr>
      <w:rFonts w:ascii="Calibri" w:eastAsia="Times New Roman" w:hAnsi="Calibri" w:cs="Times New Roman"/>
      <w:b/>
      <w:bCs/>
      <w:i/>
      <w:iCs/>
      <w:color w:val="4F81BD" w:themeColor="accent1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9F09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F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F2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23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c-5">
    <w:name w:val="c-5"/>
    <w:basedOn w:val="DefaultParagraphFont"/>
    <w:rsid w:val="004F7B8E"/>
  </w:style>
  <w:style w:type="character" w:customStyle="1" w:styleId="c-6">
    <w:name w:val="c-6"/>
    <w:basedOn w:val="DefaultParagraphFont"/>
    <w:rsid w:val="004F7B8E"/>
  </w:style>
  <w:style w:type="character" w:customStyle="1" w:styleId="c-7">
    <w:name w:val="c-7"/>
    <w:basedOn w:val="DefaultParagraphFont"/>
    <w:rsid w:val="004F7B8E"/>
  </w:style>
  <w:style w:type="paragraph" w:customStyle="1" w:styleId="Normal1">
    <w:name w:val="Normal1"/>
    <w:basedOn w:val="Normal"/>
    <w:rsid w:val="004F7B8E"/>
    <w:pPr>
      <w:spacing w:before="100" w:beforeAutospacing="1" w:after="100" w:afterAutospacing="1"/>
    </w:pPr>
  </w:style>
  <w:style w:type="character" w:customStyle="1" w:styleId="c-8">
    <w:name w:val="c-8"/>
    <w:basedOn w:val="DefaultParagraphFont"/>
    <w:rsid w:val="004F7B8E"/>
  </w:style>
  <w:style w:type="character" w:customStyle="1" w:styleId="c-9">
    <w:name w:val="c-9"/>
    <w:basedOn w:val="DefaultParagraphFont"/>
    <w:rsid w:val="004F7B8E"/>
  </w:style>
  <w:style w:type="character" w:customStyle="1" w:styleId="ms-rtestyle-normal">
    <w:name w:val="ms-rtestyle-normal"/>
    <w:basedOn w:val="DefaultParagraphFont"/>
    <w:rsid w:val="00E21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9239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6E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6EC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2399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paragraph" w:styleId="NormalWeb">
    <w:name w:val="Normal (Web)"/>
    <w:basedOn w:val="Normal"/>
    <w:uiPriority w:val="99"/>
    <w:rsid w:val="00992399"/>
    <w:pPr>
      <w:spacing w:before="165" w:after="100" w:afterAutospacing="1"/>
    </w:pPr>
    <w:rPr>
      <w:rFonts w:ascii="Arial" w:hAnsi="Arial"/>
      <w:sz w:val="17"/>
      <w:szCs w:val="17"/>
    </w:rPr>
  </w:style>
  <w:style w:type="character" w:styleId="Strong">
    <w:name w:val="Strong"/>
    <w:uiPriority w:val="22"/>
    <w:qFormat/>
    <w:rsid w:val="009923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2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5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42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5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F8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F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apple-converted-space">
    <w:name w:val="apple-converted-space"/>
    <w:basedOn w:val="DefaultParagraphFont"/>
    <w:rsid w:val="003F0D67"/>
  </w:style>
  <w:style w:type="character" w:styleId="Hyperlink">
    <w:name w:val="Hyperlink"/>
    <w:basedOn w:val="DefaultParagraphFont"/>
    <w:uiPriority w:val="99"/>
    <w:semiHidden/>
    <w:unhideWhenUsed/>
    <w:rsid w:val="003F0D6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126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126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1E7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1E7"/>
    <w:rPr>
      <w:rFonts w:ascii="Calibri" w:eastAsia="Times New Roman" w:hAnsi="Calibri" w:cs="Times New Roman"/>
      <w:b/>
      <w:bCs/>
      <w:i/>
      <w:iCs/>
      <w:color w:val="4F81BD" w:themeColor="accent1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9F09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F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F2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23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c-5">
    <w:name w:val="c-5"/>
    <w:basedOn w:val="DefaultParagraphFont"/>
    <w:rsid w:val="004F7B8E"/>
  </w:style>
  <w:style w:type="character" w:customStyle="1" w:styleId="c-6">
    <w:name w:val="c-6"/>
    <w:basedOn w:val="DefaultParagraphFont"/>
    <w:rsid w:val="004F7B8E"/>
  </w:style>
  <w:style w:type="character" w:customStyle="1" w:styleId="c-7">
    <w:name w:val="c-7"/>
    <w:basedOn w:val="DefaultParagraphFont"/>
    <w:rsid w:val="004F7B8E"/>
  </w:style>
  <w:style w:type="paragraph" w:customStyle="1" w:styleId="Normal1">
    <w:name w:val="Normal1"/>
    <w:basedOn w:val="Normal"/>
    <w:rsid w:val="004F7B8E"/>
    <w:pPr>
      <w:spacing w:before="100" w:beforeAutospacing="1" w:after="100" w:afterAutospacing="1"/>
    </w:pPr>
  </w:style>
  <w:style w:type="character" w:customStyle="1" w:styleId="c-8">
    <w:name w:val="c-8"/>
    <w:basedOn w:val="DefaultParagraphFont"/>
    <w:rsid w:val="004F7B8E"/>
  </w:style>
  <w:style w:type="character" w:customStyle="1" w:styleId="c-9">
    <w:name w:val="c-9"/>
    <w:basedOn w:val="DefaultParagraphFont"/>
    <w:rsid w:val="004F7B8E"/>
  </w:style>
  <w:style w:type="character" w:customStyle="1" w:styleId="ms-rtestyle-normal">
    <w:name w:val="ms-rtestyle-normal"/>
    <w:basedOn w:val="DefaultParagraphFont"/>
    <w:rsid w:val="00E2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987">
          <w:blockQuote w:val="1"/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1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57">
          <w:blockQuote w:val="1"/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3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1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88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9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024">
          <w:blockQuote w:val="1"/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07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74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9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63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0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8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47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8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0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85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7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2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ogicamms.com.au/competency-training-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F2BD-DD05-4F2B-949F-4E79DBD2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Farghaly</dc:creator>
  <cp:lastModifiedBy>elink1</cp:lastModifiedBy>
  <cp:revision>4</cp:revision>
  <dcterms:created xsi:type="dcterms:W3CDTF">2015-12-30T08:20:00Z</dcterms:created>
  <dcterms:modified xsi:type="dcterms:W3CDTF">2015-12-30T08:21:00Z</dcterms:modified>
</cp:coreProperties>
</file>